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5905500</wp:posOffset>
                </wp:positionH>
                <wp:positionV relativeFrom="paragraph">
                  <wp:posOffset>-304800</wp:posOffset>
                </wp:positionV>
                <wp:extent cx="1030941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A24384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B5709F">
                              <w:rPr>
                                <w:rFonts w:ascii="Trebuchet MS" w:hAnsi="Trebuchet MS"/>
                              </w:rPr>
                              <w:t>W</w:t>
                            </w:r>
                            <w:r w:rsidR="00344BAE">
                              <w:rPr>
                                <w:rFonts w:ascii="Trebuchet MS" w:hAnsi="Trebuchet MS"/>
                              </w:rPr>
                              <w:t>113</w:t>
                            </w:r>
                            <w:r w:rsidR="00603919">
                              <w:rPr>
                                <w:rFonts w:ascii="Trebuchet MS" w:hAnsi="Trebuchet MS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pt;margin-top:-24pt;width:81.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/oIAIAABs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" stroked="f">
                <v:textbox>
                  <w:txbxContent>
                    <w:p w:rsidR="00F2120C" w:rsidRPr="00763F57" w:rsidRDefault="00A24384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B5709F">
                        <w:rPr>
                          <w:rFonts w:ascii="Trebuchet MS" w:hAnsi="Trebuchet MS"/>
                        </w:rPr>
                        <w:t>W</w:t>
                      </w:r>
                      <w:r w:rsidR="00344BAE">
                        <w:rPr>
                          <w:rFonts w:ascii="Trebuchet MS" w:hAnsi="Trebuchet MS"/>
                        </w:rPr>
                        <w:t>113</w:t>
                      </w:r>
                      <w:r w:rsidR="00603919">
                        <w:rPr>
                          <w:rFonts w:ascii="Trebuchet MS" w:hAnsi="Trebuchet MS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CD73B4" w:rsidRPr="00CD73B4">
        <w:rPr>
          <w:rFonts w:ascii="Trebuchet MS" w:hAnsi="Trebuchet MS"/>
          <w:color w:val="006DB8"/>
          <w:sz w:val="32"/>
          <w:szCs w:val="32"/>
        </w:rPr>
        <w:t>Petroleum Products (FCC Feed) Sulfated Ash</w:t>
      </w:r>
    </w:p>
    <w:p w:rsidR="007E0507" w:rsidRPr="00906F59" w:rsidRDefault="00906F59" w:rsidP="00871164">
      <w:pPr>
        <w:tabs>
          <w:tab w:val="left" w:pos="4616"/>
        </w:tabs>
        <w:ind w:left="1530"/>
        <w:rPr>
          <w:rFonts w:ascii="Trebuchet MS" w:hAnsi="Trebuchet MS"/>
          <w:sz w:val="24"/>
        </w:rPr>
        <w:sectPr w:rsidR="007E0507" w:rsidRPr="00906F59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  <w:r>
        <w:rPr>
          <w:rFonts w:ascii="Trebuchet MS" w:hAnsi="Trebuchet MS"/>
          <w:sz w:val="24"/>
        </w:rPr>
        <w:t>(</w:t>
      </w:r>
      <w:r w:rsidRPr="00906F59">
        <w:rPr>
          <w:rFonts w:ascii="Trebuchet MS" w:hAnsi="Trebuchet MS"/>
          <w:sz w:val="24"/>
        </w:rPr>
        <w:t>This procedure covers the determination of ash, sulfated ash and preparation of petroleum products for AAS determination of:  Fe, Ni, V, Cu, Na, &amp; K.</w:t>
      </w:r>
      <w:r>
        <w:rPr>
          <w:rFonts w:ascii="Trebuchet MS" w:hAnsi="Trebuchet MS"/>
          <w:sz w:val="24"/>
        </w:rPr>
        <w:t>)</w:t>
      </w: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96F4E">
        <w:rPr>
          <w:rFonts w:ascii="Trebuchet MS" w:hAnsi="Trebuchet MS"/>
        </w:rPr>
        <w:t xml:space="preserve"> </w:t>
      </w:r>
      <w:r w:rsidR="00E91843">
        <w:rPr>
          <w:rFonts w:ascii="Trebuchet MS" w:hAnsi="Trebuchet MS"/>
        </w:rPr>
        <w:t>5-90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 w:rsidR="00E91843">
        <w:rPr>
          <w:rFonts w:ascii="Trebuchet MS" w:hAnsi="Trebuchet MS"/>
        </w:rPr>
        <w:t>100-775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8746E7" w:rsidRPr="002E4031" w:rsidRDefault="008746E7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 A</w:t>
      </w:r>
      <w:r w:rsidR="002A1CD7">
        <w:rPr>
          <w:rFonts w:ascii="Trebuchet MS" w:hAnsi="Trebuchet MS"/>
        </w:rPr>
        <w:t>ir</w:t>
      </w:r>
      <w:r>
        <w:rPr>
          <w:rFonts w:ascii="Trebuchet MS" w:hAnsi="Trebuchet MS"/>
        </w:rPr>
        <w:t>W</w:t>
      </w:r>
      <w:r w:rsidR="002A1CD7">
        <w:rPr>
          <w:rFonts w:ascii="Trebuchet MS" w:hAnsi="Trebuchet MS"/>
        </w:rPr>
        <w:t>ave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Sample Amount:</w:t>
      </w:r>
      <w:r w:rsidR="00E91843">
        <w:rPr>
          <w:rFonts w:ascii="Trebuchet MS" w:hAnsi="Trebuchet MS"/>
        </w:rPr>
        <w:t xml:space="preserve"> up to 30 grams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</w:t>
      </w:r>
      <w:r w:rsidR="00603919">
        <w:rPr>
          <w:rFonts w:ascii="Trebuchet MS" w:hAnsi="Trebuchet MS"/>
        </w:rPr>
        <w:t>AirW</w:t>
      </w:r>
      <w:r w:rsidR="00403A62">
        <w:rPr>
          <w:rFonts w:ascii="Trebuchet MS" w:hAnsi="Trebuchet MS"/>
        </w:rPr>
        <w:t>ave</w:t>
      </w:r>
      <w:r w:rsidR="00704CA4">
        <w:rPr>
          <w:rFonts w:ascii="Trebuchet MS" w:hAnsi="Trebuchet MS"/>
        </w:rPr>
        <w:t>,</w:t>
      </w:r>
      <w:r w:rsidR="00704CA4" w:rsidRPr="00704CA4">
        <w:rPr>
          <w:rFonts w:ascii="Trebuchet MS" w:hAnsi="Trebuchet MS"/>
        </w:rPr>
        <w:t>100 mL to 150 mL porcelain, fused silica, or platinum crucible</w:t>
      </w:r>
      <w:r w:rsidR="00704CA4">
        <w:rPr>
          <w:rFonts w:ascii="Trebuchet MS" w:hAnsi="Trebuchet MS"/>
        </w:rPr>
        <w:t>,</w:t>
      </w:r>
      <w:r w:rsidR="00704CA4" w:rsidRPr="00704CA4">
        <w:rPr>
          <w:rFonts w:ascii="Trebuchet MS" w:hAnsi="Trebuchet MS"/>
        </w:rPr>
        <w:t xml:space="preserve"> </w:t>
      </w:r>
      <w:r w:rsidR="00704CA4">
        <w:rPr>
          <w:rFonts w:ascii="Trebuchet MS" w:hAnsi="Trebuchet MS"/>
        </w:rPr>
        <w:t xml:space="preserve">tongs, gloves,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>balance capable of weighing to + 0.1 mg.</w:t>
      </w:r>
      <w:r w:rsidR="00704CA4" w:rsidRPr="00704CA4">
        <w:rPr>
          <w:rFonts w:eastAsiaTheme="minorEastAsia"/>
        </w:rPr>
        <w:t xml:space="preserve"> </w:t>
      </w:r>
      <w:r w:rsidR="00704CA4" w:rsidRPr="00704CA4">
        <w:rPr>
          <w:rFonts w:ascii="Trebuchet MS" w:hAnsi="Trebuchet MS"/>
        </w:rPr>
        <w:t>H</w:t>
      </w:r>
      <w:r w:rsidR="00704CA4" w:rsidRPr="00704CA4">
        <w:rPr>
          <w:rFonts w:ascii="Trebuchet MS" w:hAnsi="Trebuchet MS"/>
          <w:vertAlign w:val="subscript"/>
        </w:rPr>
        <w:t>2</w:t>
      </w:r>
      <w:r w:rsidR="00704CA4" w:rsidRPr="00704CA4">
        <w:rPr>
          <w:rFonts w:ascii="Trebuchet MS" w:hAnsi="Trebuchet MS"/>
        </w:rPr>
        <w:t>SO</w:t>
      </w:r>
      <w:r w:rsidR="00704CA4" w:rsidRPr="00704CA4">
        <w:rPr>
          <w:rFonts w:ascii="Trebuchet MS" w:hAnsi="Trebuchet MS"/>
          <w:vertAlign w:val="subscript"/>
        </w:rPr>
        <w:t>4</w:t>
      </w:r>
      <w:r w:rsidRPr="007C1C07">
        <w:rPr>
          <w:rFonts w:ascii="Trebuchet MS" w:hAnsi="Trebuchet MS"/>
        </w:rPr>
        <w:t xml:space="preserve">   </w:t>
      </w:r>
    </w:p>
    <w:p w:rsidR="007B1254" w:rsidRPr="004C7904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</w:rPr>
      </w:pPr>
      <w:r w:rsidRPr="004C7904">
        <w:rPr>
          <w:rFonts w:ascii="Trebuchet MS" w:hAnsi="Trebuchet MS"/>
          <w:b/>
        </w:rPr>
        <w:t>Procedure</w:t>
      </w: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 xml:space="preserve">In the Program Mode program the following: </w:t>
      </w:r>
    </w:p>
    <w:p w:rsidR="00A27EF6" w:rsidRPr="00A27EF6" w:rsidRDefault="00A27EF6" w:rsidP="00A27EF6">
      <w:pPr>
        <w:numPr>
          <w:ilvl w:val="12"/>
          <w:numId w:val="0"/>
        </w:numPr>
        <w:tabs>
          <w:tab w:val="left" w:pos="1260"/>
          <w:tab w:val="left" w:pos="2160"/>
          <w:tab w:val="left" w:pos="3060"/>
          <w:tab w:val="left" w:pos="3960"/>
          <w:tab w:val="left" w:pos="4860"/>
        </w:tabs>
        <w:spacing w:after="200"/>
        <w:ind w:left="360" w:hanging="360"/>
        <w:rPr>
          <w:rFonts w:ascii="Trebuchet MS" w:eastAsia="Times New Roman" w:hAnsi="Trebuchet MS" w:cs="Times New Roman"/>
          <w:u w:val="single"/>
        </w:rPr>
      </w:pPr>
      <w:r w:rsidRPr="00A27EF6">
        <w:rPr>
          <w:rFonts w:ascii="Trebuchet MS" w:eastAsia="Times New Roman" w:hAnsi="Trebuchet MS" w:cs="Times New Roman"/>
          <w:b/>
        </w:rPr>
        <w:tab/>
      </w:r>
      <w:r w:rsidR="00AD5BC3">
        <w:rPr>
          <w:rFonts w:ascii="Trebuchet MS" w:eastAsia="Times New Roman" w:hAnsi="Trebuchet MS" w:cs="Times New Roman"/>
          <w:b/>
        </w:rPr>
        <w:tab/>
      </w:r>
      <w:r w:rsidR="00AD5BC3">
        <w:rPr>
          <w:rFonts w:ascii="Trebuchet MS" w:eastAsia="Times New Roman" w:hAnsi="Trebuchet MS" w:cs="Times New Roman"/>
          <w:b/>
        </w:rPr>
        <w:tab/>
      </w:r>
      <w:r w:rsidRPr="00A27EF6">
        <w:rPr>
          <w:rFonts w:ascii="Trebuchet MS" w:eastAsia="Times New Roman" w:hAnsi="Trebuchet MS" w:cs="Times New Roman"/>
          <w:b/>
          <w:u w:val="single"/>
        </w:rPr>
        <w:t>Stage</w:t>
      </w:r>
      <w:r w:rsidRPr="00A27EF6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  <w:b/>
          <w:u w:val="single"/>
        </w:rPr>
        <w:t>Temp</w:t>
      </w:r>
      <w:r w:rsidR="00AD5BC3">
        <w:rPr>
          <w:rFonts w:ascii="Trebuchet MS" w:eastAsia="Times New Roman" w:hAnsi="Trebuchet MS" w:cs="Times New Roman"/>
          <w:b/>
          <w:u w:val="single"/>
        </w:rPr>
        <w:t xml:space="preserve">°C </w:t>
      </w:r>
      <w:r w:rsidRPr="00A27EF6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  <w:b/>
          <w:u w:val="single"/>
        </w:rPr>
        <w:t>Ramp</w:t>
      </w:r>
      <w:r w:rsidR="00AD5BC3">
        <w:rPr>
          <w:rFonts w:ascii="Trebuchet MS" w:eastAsia="Times New Roman" w:hAnsi="Trebuchet MS" w:cs="Times New Roman"/>
          <w:b/>
          <w:u w:val="single"/>
        </w:rPr>
        <w:t>(min)</w:t>
      </w:r>
      <w:r w:rsidRPr="00A27EF6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  <w:b/>
          <w:u w:val="single"/>
        </w:rPr>
        <w:t>Dwell</w:t>
      </w:r>
      <w:r w:rsidR="00AD5BC3">
        <w:rPr>
          <w:rFonts w:ascii="Trebuchet MS" w:eastAsia="Times New Roman" w:hAnsi="Trebuchet MS" w:cs="Times New Roman"/>
          <w:b/>
          <w:u w:val="single"/>
        </w:rPr>
        <w:t>(min)</w:t>
      </w:r>
      <w:r w:rsidRPr="00A27EF6">
        <w:rPr>
          <w:rFonts w:ascii="Trebuchet MS" w:eastAsia="Times New Roman" w:hAnsi="Trebuchet MS" w:cs="Times New Roman"/>
          <w:b/>
        </w:rPr>
        <w:tab/>
      </w:r>
      <w:r w:rsidRPr="00A27EF6">
        <w:rPr>
          <w:rFonts w:ascii="Trebuchet MS" w:eastAsia="Times New Roman" w:hAnsi="Trebuchet MS" w:cs="Times New Roman"/>
          <w:b/>
          <w:u w:val="single"/>
        </w:rPr>
        <w:t>Hold</w:t>
      </w:r>
    </w:p>
    <w:p w:rsidR="00A27EF6" w:rsidRPr="00A27EF6" w:rsidRDefault="00A27EF6" w:rsidP="00A27EF6">
      <w:pPr>
        <w:numPr>
          <w:ilvl w:val="12"/>
          <w:numId w:val="0"/>
        </w:numPr>
        <w:tabs>
          <w:tab w:val="center" w:pos="630"/>
          <w:tab w:val="left" w:pos="1260"/>
          <w:tab w:val="left" w:pos="2160"/>
          <w:tab w:val="left" w:pos="3060"/>
          <w:tab w:val="center" w:pos="4140"/>
          <w:tab w:val="left" w:pos="4680"/>
        </w:tabs>
        <w:spacing w:line="240" w:lineRule="auto"/>
        <w:ind w:left="360" w:hanging="36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  <w:t>1</w:t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100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00:10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 xml:space="preserve">00:10 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n</w:t>
      </w:r>
      <w:r w:rsidRPr="00A27EF6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  <w:b/>
        </w:rPr>
        <w:t>(See Note 4)</w:t>
      </w:r>
    </w:p>
    <w:p w:rsidR="00A27EF6" w:rsidRPr="00A27EF6" w:rsidRDefault="00A27EF6" w:rsidP="00A27EF6">
      <w:pPr>
        <w:numPr>
          <w:ilvl w:val="12"/>
          <w:numId w:val="0"/>
        </w:numPr>
        <w:tabs>
          <w:tab w:val="center" w:pos="630"/>
          <w:tab w:val="left" w:pos="1260"/>
          <w:tab w:val="left" w:pos="2160"/>
          <w:tab w:val="left" w:pos="3060"/>
          <w:tab w:val="center" w:pos="4140"/>
          <w:tab w:val="left" w:pos="4680"/>
        </w:tabs>
        <w:spacing w:line="240" w:lineRule="auto"/>
        <w:ind w:left="360" w:hanging="360"/>
        <w:rPr>
          <w:rFonts w:ascii="Trebuchet MS" w:eastAsia="Times New Roman" w:hAnsi="Trebuchet MS" w:cs="Times New Roman"/>
          <w:b/>
          <w:bCs/>
        </w:rPr>
      </w:pP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  <w:t>2</w:t>
      </w:r>
      <w:r w:rsidR="00AD5BC3">
        <w:rPr>
          <w:rFonts w:ascii="Trebuchet MS" w:eastAsia="Times New Roman" w:hAnsi="Trebuchet MS" w:cs="Times New Roman"/>
        </w:rPr>
        <w:tab/>
        <w:t>275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00:15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00:30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y</w:t>
      </w:r>
      <w:r w:rsidRPr="00A27EF6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  <w:b/>
          <w:bCs/>
        </w:rPr>
        <w:t>(See Note 3)</w:t>
      </w:r>
    </w:p>
    <w:p w:rsidR="00A27EF6" w:rsidRPr="00A27EF6" w:rsidRDefault="00A27EF6" w:rsidP="00A27EF6">
      <w:pPr>
        <w:numPr>
          <w:ilvl w:val="12"/>
          <w:numId w:val="0"/>
        </w:numPr>
        <w:tabs>
          <w:tab w:val="center" w:pos="630"/>
          <w:tab w:val="left" w:pos="1260"/>
          <w:tab w:val="left" w:pos="2160"/>
          <w:tab w:val="left" w:pos="3060"/>
          <w:tab w:val="center" w:pos="4140"/>
          <w:tab w:val="left" w:pos="4680"/>
        </w:tabs>
        <w:spacing w:line="240" w:lineRule="auto"/>
        <w:ind w:left="360" w:hanging="36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  <w:t>3</w:t>
      </w:r>
      <w:r w:rsidR="00AD5BC3">
        <w:rPr>
          <w:rFonts w:ascii="Trebuchet MS" w:eastAsia="Times New Roman" w:hAnsi="Trebuchet MS" w:cs="Times New Roman"/>
        </w:rPr>
        <w:tab/>
        <w:t>300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00.00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00:05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n</w:t>
      </w:r>
      <w:r w:rsidRPr="00A27EF6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ab/>
      </w:r>
    </w:p>
    <w:p w:rsidR="00A27EF6" w:rsidRPr="00A27EF6" w:rsidRDefault="00A27EF6" w:rsidP="00A27EF6">
      <w:pPr>
        <w:numPr>
          <w:ilvl w:val="12"/>
          <w:numId w:val="0"/>
        </w:numPr>
        <w:tabs>
          <w:tab w:val="center" w:pos="630"/>
          <w:tab w:val="left" w:pos="1260"/>
          <w:tab w:val="left" w:pos="2160"/>
          <w:tab w:val="left" w:pos="3060"/>
          <w:tab w:val="center" w:pos="4140"/>
          <w:tab w:val="left" w:pos="4680"/>
        </w:tabs>
        <w:spacing w:line="240" w:lineRule="auto"/>
        <w:ind w:left="360" w:hanging="36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  <w:t>4</w:t>
      </w:r>
      <w:r w:rsidR="00AD5BC3">
        <w:rPr>
          <w:rFonts w:ascii="Trebuchet MS" w:eastAsia="Times New Roman" w:hAnsi="Trebuchet MS" w:cs="Times New Roman"/>
        </w:rPr>
        <w:tab/>
        <w:t>425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01:20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00:10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n</w:t>
      </w:r>
      <w:r w:rsidRPr="00A27EF6">
        <w:rPr>
          <w:rFonts w:ascii="Trebuchet MS" w:eastAsia="Times New Roman" w:hAnsi="Trebuchet MS" w:cs="Times New Roman"/>
        </w:rPr>
        <w:tab/>
      </w:r>
    </w:p>
    <w:p w:rsidR="00A27EF6" w:rsidRPr="00A27EF6" w:rsidRDefault="00A27EF6" w:rsidP="00A27EF6">
      <w:pPr>
        <w:numPr>
          <w:ilvl w:val="12"/>
          <w:numId w:val="0"/>
        </w:numPr>
        <w:tabs>
          <w:tab w:val="center" w:pos="630"/>
          <w:tab w:val="left" w:pos="1260"/>
          <w:tab w:val="left" w:pos="2160"/>
          <w:tab w:val="left" w:pos="3060"/>
          <w:tab w:val="center" w:pos="4140"/>
          <w:tab w:val="left" w:pos="4680"/>
        </w:tabs>
        <w:spacing w:line="240" w:lineRule="auto"/>
        <w:ind w:left="360" w:hanging="36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  <w:t>5</w:t>
      </w:r>
      <w:r w:rsidR="00AD5BC3">
        <w:rPr>
          <w:rFonts w:ascii="Trebuchet MS" w:eastAsia="Times New Roman" w:hAnsi="Trebuchet MS" w:cs="Times New Roman"/>
        </w:rPr>
        <w:tab/>
        <w:t>775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00:20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01:30</w:t>
      </w:r>
      <w:r w:rsidRPr="00A27EF6">
        <w:rPr>
          <w:rFonts w:ascii="Trebuchet MS" w:eastAsia="Times New Roman" w:hAnsi="Trebuchet MS" w:cs="Times New Roman"/>
        </w:rPr>
        <w:tab/>
      </w:r>
      <w:r w:rsidR="00AD5BC3">
        <w:rPr>
          <w:rFonts w:ascii="Trebuchet MS" w:eastAsia="Times New Roman" w:hAnsi="Trebuchet MS" w:cs="Times New Roman"/>
        </w:rPr>
        <w:tab/>
      </w:r>
      <w:r w:rsidRPr="00A27EF6">
        <w:rPr>
          <w:rFonts w:ascii="Trebuchet MS" w:eastAsia="Times New Roman" w:hAnsi="Trebuchet MS" w:cs="Times New Roman"/>
        </w:rPr>
        <w:t>n</w:t>
      </w:r>
    </w:p>
    <w:p w:rsidR="00A27EF6" w:rsidRPr="00A27EF6" w:rsidRDefault="00A27EF6" w:rsidP="00A27EF6">
      <w:pPr>
        <w:numPr>
          <w:ilvl w:val="12"/>
          <w:numId w:val="0"/>
        </w:numPr>
        <w:spacing w:after="200"/>
        <w:ind w:left="360" w:hanging="36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ab/>
      </w: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 xml:space="preserve">Weigh up to 30 grams </w:t>
      </w:r>
      <w:r w:rsidRPr="00A27EF6">
        <w:rPr>
          <w:rFonts w:ascii="Trebuchet MS" w:eastAsia="Times New Roman" w:hAnsi="Trebuchet MS" w:cs="Times New Roman"/>
          <w:b/>
        </w:rPr>
        <w:t>(Caution:  See Note 1)</w:t>
      </w:r>
      <w:r w:rsidRPr="00A27EF6">
        <w:rPr>
          <w:rFonts w:ascii="Trebuchet MS" w:eastAsia="Times New Roman" w:hAnsi="Trebuchet MS" w:cs="Times New Roman"/>
        </w:rPr>
        <w:t xml:space="preserve"> of sample into the pre-ashed crucibles. </w:t>
      </w:r>
    </w:p>
    <w:p w:rsidR="00A27EF6" w:rsidRPr="00A27EF6" w:rsidRDefault="00A27EF6" w:rsidP="00A27EF6">
      <w:pPr>
        <w:spacing w:line="240" w:lineRule="auto"/>
        <w:ind w:left="360"/>
        <w:rPr>
          <w:rFonts w:ascii="Trebuchet MS" w:eastAsia="Times New Roman" w:hAnsi="Trebuchet MS" w:cs="Times New Roman"/>
        </w:rPr>
      </w:pP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>With the furnace temperature at 100</w:t>
      </w:r>
      <w:r w:rsidRPr="00A27EF6">
        <w:rPr>
          <w:rFonts w:ascii="Trebuchet MS" w:eastAsia="Times New Roman" w:hAnsi="Trebuchet MS" w:cs="Times New Roman"/>
          <w:vertAlign w:val="superscript"/>
        </w:rPr>
        <w:t>o</w:t>
      </w:r>
      <w:r w:rsidRPr="00A27EF6">
        <w:rPr>
          <w:rFonts w:ascii="Trebuchet MS" w:eastAsia="Times New Roman" w:hAnsi="Trebuchet MS" w:cs="Times New Roman"/>
        </w:rPr>
        <w:t xml:space="preserve">C or less </w:t>
      </w:r>
      <w:r w:rsidRPr="00A27EF6">
        <w:rPr>
          <w:rFonts w:ascii="Trebuchet MS" w:eastAsia="Times New Roman" w:hAnsi="Trebuchet MS" w:cs="Times New Roman"/>
          <w:b/>
        </w:rPr>
        <w:t>(Caution:  See Note 2)</w:t>
      </w:r>
      <w:r w:rsidRPr="00A27EF6">
        <w:rPr>
          <w:rFonts w:ascii="Trebuchet MS" w:eastAsia="Times New Roman" w:hAnsi="Trebuchet MS" w:cs="Times New Roman"/>
        </w:rPr>
        <w:t xml:space="preserve">, place the crucibles into the furnace chamber, replace the Ashing Furnace Insert Door allowing no gaps, close the microwave cavity door, press the </w:t>
      </w:r>
      <w:r w:rsidRPr="00A27EF6">
        <w:rPr>
          <w:rFonts w:ascii="Trebuchet MS" w:eastAsia="Times New Roman" w:hAnsi="Trebuchet MS" w:cs="Times New Roman"/>
          <w:b/>
        </w:rPr>
        <w:t xml:space="preserve">Start/Stop </w:t>
      </w:r>
      <w:r w:rsidRPr="00A27EF6">
        <w:rPr>
          <w:rFonts w:ascii="Trebuchet MS" w:eastAsia="Times New Roman" w:hAnsi="Trebuchet MS" w:cs="Times New Roman"/>
          <w:bCs/>
        </w:rPr>
        <w:t>button</w:t>
      </w:r>
      <w:r w:rsidRPr="00A27EF6">
        <w:rPr>
          <w:rFonts w:ascii="Trebuchet MS" w:eastAsia="Times New Roman" w:hAnsi="Trebuchet MS" w:cs="Times New Roman"/>
        </w:rPr>
        <w:t xml:space="preserve">.  </w:t>
      </w:r>
    </w:p>
    <w:p w:rsidR="00A27EF6" w:rsidRPr="00A27EF6" w:rsidRDefault="00A27EF6" w:rsidP="00A27EF6">
      <w:pPr>
        <w:spacing w:line="240" w:lineRule="auto"/>
        <w:rPr>
          <w:rFonts w:ascii="Trebuchet MS" w:eastAsia="Times New Roman" w:hAnsi="Trebuchet MS" w:cs="Times New Roman"/>
        </w:rPr>
      </w:pP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 xml:space="preserve">When the Stage 2 Temperature has been reached and the </w:t>
      </w:r>
      <w:r w:rsidRPr="00A27EF6">
        <w:rPr>
          <w:rFonts w:ascii="Trebuchet MS" w:eastAsia="Times New Roman" w:hAnsi="Trebuchet MS" w:cs="Times New Roman"/>
          <w:b/>
          <w:bCs/>
        </w:rPr>
        <w:t xml:space="preserve">“HOLD” </w:t>
      </w:r>
      <w:r w:rsidRPr="00A27EF6">
        <w:rPr>
          <w:rFonts w:ascii="Trebuchet MS" w:eastAsia="Times New Roman" w:hAnsi="Trebuchet MS" w:cs="Times New Roman"/>
        </w:rPr>
        <w:t xml:space="preserve">stops flashing and is continuously displayed, remove the crucibles, allow to cool. </w:t>
      </w:r>
      <w:r w:rsidRPr="00A27EF6">
        <w:rPr>
          <w:rFonts w:ascii="Trebuchet MS" w:eastAsia="Times New Roman" w:hAnsi="Trebuchet MS" w:cs="Times New Roman"/>
          <w:b/>
        </w:rPr>
        <w:t>(Caution:  See Note 3).</w:t>
      </w:r>
      <w:r w:rsidRPr="00A27EF6">
        <w:rPr>
          <w:rFonts w:ascii="Trebuchet MS" w:eastAsia="Times New Roman" w:hAnsi="Trebuchet MS" w:cs="Times New Roman"/>
        </w:rPr>
        <w:t xml:space="preserve">  For procedures not requiring a sulfated ash, eliminate the </w:t>
      </w:r>
      <w:r w:rsidRPr="00A27EF6">
        <w:rPr>
          <w:rFonts w:ascii="Trebuchet MS" w:eastAsia="Times New Roman" w:hAnsi="Trebuchet MS" w:cs="Times New Roman"/>
          <w:b/>
          <w:bCs/>
        </w:rPr>
        <w:t>“HOLD”</w:t>
      </w:r>
      <w:r w:rsidRPr="00A27EF6">
        <w:rPr>
          <w:rFonts w:ascii="Trebuchet MS" w:eastAsia="Times New Roman" w:hAnsi="Trebuchet MS" w:cs="Times New Roman"/>
        </w:rPr>
        <w:t xml:space="preserve"> in Stage.</w:t>
      </w:r>
    </w:p>
    <w:p w:rsidR="00A27EF6" w:rsidRPr="00A27EF6" w:rsidRDefault="00A27EF6" w:rsidP="00A27EF6">
      <w:pPr>
        <w:spacing w:line="240" w:lineRule="auto"/>
        <w:ind w:left="360"/>
        <w:rPr>
          <w:rFonts w:ascii="Trebuchet MS" w:eastAsia="Times New Roman" w:hAnsi="Trebuchet MS" w:cs="Times New Roman"/>
        </w:rPr>
      </w:pP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 xml:space="preserve">Replace the Ashing Furnace Insert Door, close the microwave cavity door, Press the </w:t>
      </w:r>
      <w:r w:rsidRPr="00A27EF6">
        <w:rPr>
          <w:rFonts w:ascii="Trebuchet MS" w:eastAsia="Times New Roman" w:hAnsi="Trebuchet MS" w:cs="Times New Roman"/>
          <w:b/>
        </w:rPr>
        <w:t>Start/Stop</w:t>
      </w:r>
      <w:r w:rsidRPr="00A27EF6">
        <w:rPr>
          <w:rFonts w:ascii="Trebuchet MS" w:eastAsia="Times New Roman" w:hAnsi="Trebuchet MS" w:cs="Times New Roman"/>
        </w:rPr>
        <w:t xml:space="preserve"> button to allow the furnace to maintain the stage set point temperature.</w:t>
      </w:r>
    </w:p>
    <w:p w:rsidR="00A27EF6" w:rsidRPr="00A27EF6" w:rsidRDefault="00A27EF6" w:rsidP="00A27EF6">
      <w:pPr>
        <w:spacing w:line="240" w:lineRule="auto"/>
        <w:ind w:left="360"/>
        <w:rPr>
          <w:rFonts w:ascii="Trebuchet MS" w:eastAsia="Times New Roman" w:hAnsi="Trebuchet MS" w:cs="Times New Roman"/>
        </w:rPr>
      </w:pP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>After the samples have cooled sufficiently, 10 to 15 minutes, wet the ash with a sufficient amount of H</w:t>
      </w:r>
      <w:r w:rsidRPr="00A27EF6">
        <w:rPr>
          <w:rFonts w:ascii="Trebuchet MS" w:eastAsia="Times New Roman" w:hAnsi="Trebuchet MS" w:cs="Times New Roman"/>
          <w:vertAlign w:val="subscript"/>
        </w:rPr>
        <w:t>2</w:t>
      </w:r>
      <w:r w:rsidRPr="00A27EF6">
        <w:rPr>
          <w:rFonts w:ascii="Trebuchet MS" w:eastAsia="Times New Roman" w:hAnsi="Trebuchet MS" w:cs="Times New Roman"/>
        </w:rPr>
        <w:t>SO</w:t>
      </w:r>
      <w:r w:rsidRPr="00A27EF6">
        <w:rPr>
          <w:rFonts w:ascii="Trebuchet MS" w:eastAsia="Times New Roman" w:hAnsi="Trebuchet MS" w:cs="Times New Roman"/>
          <w:vertAlign w:val="subscript"/>
        </w:rPr>
        <w:t>4.</w:t>
      </w:r>
      <w:r w:rsidRPr="00A27EF6">
        <w:rPr>
          <w:rFonts w:ascii="Trebuchet MS" w:eastAsia="Times New Roman" w:hAnsi="Trebuchet MS" w:cs="Times New Roman"/>
        </w:rPr>
        <w:t xml:space="preserve">  To sulfate the ash, place the crucibles into the furnace chamber, replace the Ashing Furnace Insert Door allowing no gaps, close the microwave cavity door, press the </w:t>
      </w:r>
      <w:r w:rsidRPr="00A27EF6">
        <w:rPr>
          <w:rFonts w:ascii="Trebuchet MS" w:eastAsia="Times New Roman" w:hAnsi="Trebuchet MS" w:cs="Times New Roman"/>
          <w:b/>
        </w:rPr>
        <w:t>Start/Stop</w:t>
      </w:r>
      <w:r w:rsidRPr="00A27EF6">
        <w:rPr>
          <w:rFonts w:ascii="Trebuchet MS" w:eastAsia="Times New Roman" w:hAnsi="Trebuchet MS" w:cs="Times New Roman"/>
        </w:rPr>
        <w:t xml:space="preserve"> button to continue the program.</w:t>
      </w:r>
    </w:p>
    <w:p w:rsidR="00A27EF6" w:rsidRPr="00A27EF6" w:rsidRDefault="00A27EF6" w:rsidP="00A27EF6">
      <w:pPr>
        <w:numPr>
          <w:ilvl w:val="12"/>
          <w:numId w:val="0"/>
        </w:numPr>
        <w:spacing w:after="200"/>
        <w:ind w:left="360" w:hanging="360"/>
        <w:rPr>
          <w:rFonts w:ascii="Trebuchet MS" w:eastAsia="Times New Roman" w:hAnsi="Trebuchet MS" w:cs="Times New Roman"/>
        </w:rPr>
      </w:pPr>
    </w:p>
    <w:p w:rsidR="00A27EF6" w:rsidRPr="00A27EF6" w:rsidRDefault="00A27EF6" w:rsidP="00A27EF6">
      <w:pPr>
        <w:numPr>
          <w:ilvl w:val="0"/>
          <w:numId w:val="4"/>
        </w:numPr>
        <w:spacing w:after="200" w:line="24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t>At the end of the Stage 5 Dwell Time, remove the crucibles, allow to cool in a desiccator before recording the finial weight and calculate % sulfated ash or preparation for further analysis.</w:t>
      </w:r>
    </w:p>
    <w:p w:rsidR="00A27EF6" w:rsidRPr="00A27EF6" w:rsidRDefault="00A27EF6" w:rsidP="00A27EF6">
      <w:pPr>
        <w:spacing w:line="240" w:lineRule="auto"/>
        <w:ind w:left="360"/>
        <w:rPr>
          <w:rFonts w:ascii="Trebuchet MS" w:eastAsia="Times New Roman" w:hAnsi="Trebuchet MS" w:cs="Times New Roman"/>
        </w:rPr>
      </w:pPr>
    </w:p>
    <w:p w:rsidR="00A27EF6" w:rsidRDefault="00A27EF6" w:rsidP="00A27EF6">
      <w:pPr>
        <w:numPr>
          <w:ilvl w:val="0"/>
          <w:numId w:val="4"/>
        </w:numPr>
        <w:spacing w:after="200" w:line="480" w:lineRule="auto"/>
        <w:ind w:left="1800"/>
        <w:rPr>
          <w:rFonts w:ascii="Trebuchet MS" w:eastAsia="Times New Roman" w:hAnsi="Trebuchet MS" w:cs="Times New Roman"/>
        </w:rPr>
      </w:pPr>
      <w:r w:rsidRPr="00A27EF6">
        <w:rPr>
          <w:rFonts w:ascii="Trebuchet MS" w:eastAsia="Times New Roman" w:hAnsi="Trebuchet MS" w:cs="Times New Roman"/>
        </w:rPr>
        <w:lastRenderedPageBreak/>
        <w:t>Allow the furnace chamber to cool to the starting temperate of 100</w:t>
      </w:r>
      <w:r w:rsidRPr="00A27EF6">
        <w:rPr>
          <w:rFonts w:ascii="Trebuchet MS" w:eastAsia="Times New Roman" w:hAnsi="Trebuchet MS" w:cs="Times New Roman"/>
          <w:vertAlign w:val="superscript"/>
        </w:rPr>
        <w:t>o</w:t>
      </w:r>
      <w:r w:rsidRPr="00A27EF6">
        <w:rPr>
          <w:rFonts w:ascii="Trebuchet MS" w:eastAsia="Times New Roman" w:hAnsi="Trebuchet MS" w:cs="Times New Roman"/>
        </w:rPr>
        <w:t>C or less.</w:t>
      </w:r>
    </w:p>
    <w:p w:rsidR="00BC1D7F" w:rsidRDefault="00BC1D7F" w:rsidP="00BC1D7F">
      <w:pPr>
        <w:pStyle w:val="ListParagraph"/>
        <w:rPr>
          <w:rFonts w:ascii="Trebuchet MS" w:eastAsia="Times New Roman" w:hAnsi="Trebuchet MS" w:cs="Times New Roman"/>
        </w:rPr>
      </w:pPr>
    </w:p>
    <w:p w:rsidR="00BC1D7F" w:rsidRDefault="00BC1D7F" w:rsidP="00BC1D7F">
      <w:pPr>
        <w:spacing w:line="240" w:lineRule="auto"/>
        <w:ind w:left="2160" w:right="-720"/>
        <w:rPr>
          <w:rFonts w:ascii="Arial" w:hAnsi="Arial"/>
          <w:sz w:val="24"/>
        </w:rPr>
      </w:pPr>
      <w:r>
        <w:rPr>
          <w:rFonts w:ascii="Arial" w:hAnsi="Arial"/>
        </w:rPr>
        <w:t xml:space="preserve">% Ash = </w:t>
      </w:r>
      <w:r>
        <w:rPr>
          <w:rFonts w:ascii="Arial" w:hAnsi="Arial"/>
          <w:u w:val="single"/>
        </w:rPr>
        <w:t xml:space="preserve"> C - A</w:t>
      </w:r>
      <w:r>
        <w:rPr>
          <w:rFonts w:ascii="Arial" w:hAnsi="Arial"/>
        </w:rPr>
        <w:t xml:space="preserve"> x 100</w:t>
      </w:r>
    </w:p>
    <w:p w:rsidR="00BC1D7F" w:rsidRDefault="00BC1D7F" w:rsidP="00BC1D7F">
      <w:pPr>
        <w:spacing w:line="240" w:lineRule="auto"/>
        <w:ind w:right="-9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B</w:t>
      </w:r>
    </w:p>
    <w:p w:rsidR="00BC1D7F" w:rsidRDefault="00BC1D7F" w:rsidP="00BC1D7F">
      <w:pPr>
        <w:spacing w:line="240" w:lineRule="auto"/>
        <w:ind w:right="-980"/>
        <w:rPr>
          <w:rFonts w:ascii="Arial" w:hAnsi="Arial"/>
          <w:sz w:val="16"/>
        </w:rPr>
      </w:pPr>
    </w:p>
    <w:p w:rsidR="00BC1D7F" w:rsidRDefault="00BC1D7F" w:rsidP="00BC1D7F">
      <w:pPr>
        <w:spacing w:line="240" w:lineRule="auto"/>
        <w:ind w:left="1440" w:right="-980" w:firstLine="720"/>
        <w:rPr>
          <w:rFonts w:ascii="Arial" w:hAnsi="Arial"/>
          <w:sz w:val="24"/>
        </w:rPr>
      </w:pPr>
      <w:r>
        <w:rPr>
          <w:rFonts w:ascii="Arial" w:hAnsi="Arial"/>
        </w:rPr>
        <w:t xml:space="preserve">A=Weight of crucible </w:t>
      </w:r>
    </w:p>
    <w:p w:rsidR="00BC1D7F" w:rsidRDefault="00BC1D7F" w:rsidP="00BC1D7F">
      <w:pPr>
        <w:spacing w:line="240" w:lineRule="auto"/>
        <w:ind w:left="1440" w:right="-980" w:firstLine="720"/>
        <w:rPr>
          <w:rFonts w:ascii="Arial" w:hAnsi="Arial"/>
        </w:rPr>
      </w:pPr>
      <w:r>
        <w:rPr>
          <w:rFonts w:ascii="Arial" w:hAnsi="Arial"/>
        </w:rPr>
        <w:t>B=Weight of sample</w:t>
      </w:r>
    </w:p>
    <w:p w:rsidR="00BC1D7F" w:rsidRDefault="00BC1D7F" w:rsidP="00BC1D7F">
      <w:pPr>
        <w:tabs>
          <w:tab w:val="left" w:pos="4616"/>
        </w:tabs>
        <w:rPr>
          <w:rFonts w:ascii="Trebuchet MS" w:hAnsi="Trebuchet MS"/>
        </w:rPr>
      </w:pPr>
      <w:r>
        <w:rPr>
          <w:rFonts w:ascii="Arial" w:hAnsi="Arial"/>
        </w:rPr>
        <w:t xml:space="preserve">                                   C=Weight of ashed sample; crucible </w:t>
      </w:r>
    </w:p>
    <w:p w:rsidR="00BC1D7F" w:rsidRPr="00A27EF6" w:rsidRDefault="00BC1D7F" w:rsidP="00BC1D7F">
      <w:pPr>
        <w:spacing w:after="200" w:line="480" w:lineRule="auto"/>
        <w:ind w:left="1800"/>
        <w:rPr>
          <w:rFonts w:ascii="Trebuchet MS" w:eastAsia="Times New Roman" w:hAnsi="Trebuchet MS" w:cs="Times New Roman"/>
        </w:rPr>
      </w:pPr>
    </w:p>
    <w:p w:rsidR="008C50AC" w:rsidRDefault="00853660" w:rsidP="00796E47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 xml:space="preserve">Note </w:t>
      </w:r>
      <w:r w:rsidR="00A24384" w:rsidRPr="00BD1B0A">
        <w:rPr>
          <w:rFonts w:ascii="Trebuchet MS" w:hAnsi="Trebuchet MS"/>
          <w:b/>
        </w:rPr>
        <w:t>1</w:t>
      </w:r>
      <w:r w:rsidR="00A24384" w:rsidRPr="00082D70">
        <w:rPr>
          <w:rFonts w:ascii="Trebuchet MS" w:hAnsi="Trebuchet MS"/>
        </w:rPr>
        <w:t>:</w:t>
      </w:r>
      <w:r w:rsidR="00704CA4">
        <w:rPr>
          <w:rFonts w:ascii="Trebuchet MS" w:hAnsi="Trebuchet MS"/>
        </w:rPr>
        <w:t xml:space="preserve"> C</w:t>
      </w:r>
      <w:r w:rsidR="00A24384" w:rsidRPr="00082D70">
        <w:rPr>
          <w:rFonts w:ascii="Trebuchet MS" w:hAnsi="Trebuchet MS"/>
        </w:rPr>
        <w:t>rucibles should be pre-ashed for 10 minutes before they are used for sample ashing to insure results are accurate to + 0.001%.</w:t>
      </w:r>
      <w:r w:rsidR="00AD5BC3" w:rsidRPr="00AD5BC3">
        <w:t xml:space="preserve"> </w:t>
      </w:r>
      <w:r w:rsidR="00AD5BC3" w:rsidRPr="00AD5BC3">
        <w:rPr>
          <w:rFonts w:ascii="Trebuchet MS" w:hAnsi="Trebuchet MS"/>
        </w:rPr>
        <w:t>This procedure is for running 4 samples, of no more than 30 grams each.  For larger samples, multiple samples, or other types of petroleum products contact CEM Corporation at +1 800-726-3331</w:t>
      </w:r>
      <w:r w:rsidR="00AD5BC3">
        <w:rPr>
          <w:rFonts w:ascii="Trebuchet MS" w:hAnsi="Trebuchet MS"/>
        </w:rPr>
        <w:t>.</w:t>
      </w:r>
    </w:p>
    <w:p w:rsidR="00A27EF6" w:rsidRDefault="00A27EF6" w:rsidP="00796E47">
      <w:pPr>
        <w:tabs>
          <w:tab w:val="left" w:pos="4616"/>
        </w:tabs>
        <w:ind w:left="1530"/>
        <w:rPr>
          <w:rFonts w:ascii="Trebuchet MS" w:hAnsi="Trebuchet MS"/>
        </w:rPr>
      </w:pPr>
    </w:p>
    <w:p w:rsidR="00A27EF6" w:rsidRDefault="00A27EF6" w:rsidP="00A27EF6">
      <w:pPr>
        <w:tabs>
          <w:tab w:val="left" w:pos="4616"/>
        </w:tabs>
        <w:ind w:left="1530"/>
        <w:rPr>
          <w:rFonts w:ascii="Trebuchet MS" w:hAnsi="Trebuchet MS"/>
        </w:rPr>
      </w:pPr>
      <w:r w:rsidRPr="00A27EF6">
        <w:rPr>
          <w:rFonts w:ascii="Trebuchet MS" w:hAnsi="Trebuchet MS"/>
          <w:b/>
        </w:rPr>
        <w:t>Note 2:</w:t>
      </w:r>
      <w:r w:rsidRPr="00A27EF6">
        <w:rPr>
          <w:rFonts w:ascii="Trebuchet MS" w:hAnsi="Trebuchet MS"/>
        </w:rPr>
        <w:t xml:space="preserve"> Never place samples into the furnace chamber when the temperature is above 100oC or any temperature that the sample will begin to burn, whichever is the lowest.</w:t>
      </w:r>
    </w:p>
    <w:p w:rsidR="00A27EF6" w:rsidRPr="00A27EF6" w:rsidRDefault="00A27EF6" w:rsidP="00A27EF6">
      <w:pPr>
        <w:tabs>
          <w:tab w:val="left" w:pos="4616"/>
        </w:tabs>
        <w:ind w:left="1530"/>
        <w:rPr>
          <w:rFonts w:ascii="Trebuchet MS" w:hAnsi="Trebuchet MS"/>
        </w:rPr>
      </w:pPr>
    </w:p>
    <w:p w:rsidR="00A27EF6" w:rsidRDefault="00A27EF6" w:rsidP="00A27EF6">
      <w:pPr>
        <w:tabs>
          <w:tab w:val="left" w:pos="4616"/>
        </w:tabs>
        <w:ind w:left="1530"/>
        <w:rPr>
          <w:rFonts w:ascii="Trebuchet MS" w:hAnsi="Trebuchet MS"/>
        </w:rPr>
      </w:pPr>
      <w:r w:rsidRPr="00A27EF6">
        <w:rPr>
          <w:rFonts w:ascii="Trebuchet MS" w:hAnsi="Trebuchet MS"/>
          <w:b/>
        </w:rPr>
        <w:t>Note 3:</w:t>
      </w:r>
      <w:r w:rsidRPr="00A27EF6">
        <w:rPr>
          <w:rFonts w:ascii="Trebuchet MS" w:hAnsi="Trebuchet MS"/>
        </w:rPr>
        <w:t xml:space="preserve"> Open the furnace door slowly.  If the sample is still flaming or not well carbonized extend the Stage 2 dwell time.</w:t>
      </w:r>
    </w:p>
    <w:p w:rsidR="00A27EF6" w:rsidRPr="00A27EF6" w:rsidRDefault="00A27EF6" w:rsidP="00A27EF6">
      <w:pPr>
        <w:tabs>
          <w:tab w:val="left" w:pos="4616"/>
        </w:tabs>
        <w:ind w:left="1530"/>
        <w:rPr>
          <w:rFonts w:ascii="Trebuchet MS" w:hAnsi="Trebuchet MS"/>
        </w:rPr>
      </w:pPr>
    </w:p>
    <w:p w:rsidR="00A27EF6" w:rsidRPr="00082D70" w:rsidRDefault="00A27EF6" w:rsidP="00A27EF6">
      <w:pPr>
        <w:tabs>
          <w:tab w:val="left" w:pos="4616"/>
        </w:tabs>
        <w:ind w:left="1530"/>
        <w:rPr>
          <w:rFonts w:ascii="Trebuchet MS" w:hAnsi="Trebuchet MS"/>
        </w:rPr>
      </w:pPr>
      <w:r w:rsidRPr="00A27EF6">
        <w:rPr>
          <w:rFonts w:ascii="Trebuchet MS" w:hAnsi="Trebuchet MS"/>
          <w:b/>
        </w:rPr>
        <w:t>Note 4:</w:t>
      </w:r>
      <w:r w:rsidRPr="00A27EF6">
        <w:rPr>
          <w:rFonts w:ascii="Trebuchet MS" w:hAnsi="Trebuchet MS"/>
        </w:rPr>
        <w:t xml:space="preserve"> The Stage 1 Dwell Time may be reduced or eliminated depending on the amount of water in the sample.</w:t>
      </w:r>
    </w:p>
    <w:p w:rsidR="0085366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F50E44" w:rsidRPr="00082D70" w:rsidRDefault="00F50E44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F50E44">
        <w:rPr>
          <w:rFonts w:ascii="Trebuchet MS" w:hAnsi="Trebuchet MS"/>
          <w:b/>
        </w:rPr>
        <w:t>Note 5:</w:t>
      </w:r>
      <w:r w:rsidR="003D1761">
        <w:rPr>
          <w:rFonts w:ascii="Trebuchet MS" w:hAnsi="Trebuchet MS"/>
        </w:rPr>
        <w:t xml:space="preserve"> </w:t>
      </w:r>
      <w:r w:rsidRPr="00F50E44">
        <w:rPr>
          <w:rFonts w:ascii="Trebuchet MS" w:hAnsi="Trebuchet MS"/>
        </w:rPr>
        <w:t>This procedure is a reference point for sample ashing using CEM Microwave Ashing System and may require modifications or changes to obtain the required results on specific samples.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53437" wp14:editId="3460EBA3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3C94E6" wp14:editId="0028F661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9C83B26"/>
    <w:multiLevelType w:val="singleLevel"/>
    <w:tmpl w:val="D76029E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444673A8"/>
    <w:multiLevelType w:val="singleLevel"/>
    <w:tmpl w:val="ADF668D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1D2176"/>
    <w:rsid w:val="001E164B"/>
    <w:rsid w:val="00207564"/>
    <w:rsid w:val="00214EC1"/>
    <w:rsid w:val="00216F08"/>
    <w:rsid w:val="00296F4E"/>
    <w:rsid w:val="002A1CD7"/>
    <w:rsid w:val="002B275E"/>
    <w:rsid w:val="002B40AF"/>
    <w:rsid w:val="002D5B28"/>
    <w:rsid w:val="002E4031"/>
    <w:rsid w:val="003418D6"/>
    <w:rsid w:val="00344BAE"/>
    <w:rsid w:val="003B446A"/>
    <w:rsid w:val="003C4690"/>
    <w:rsid w:val="003D1761"/>
    <w:rsid w:val="00403A62"/>
    <w:rsid w:val="00452240"/>
    <w:rsid w:val="00463FC9"/>
    <w:rsid w:val="004A5E13"/>
    <w:rsid w:val="004C1C21"/>
    <w:rsid w:val="004C7904"/>
    <w:rsid w:val="004D2D51"/>
    <w:rsid w:val="0050593E"/>
    <w:rsid w:val="00526F13"/>
    <w:rsid w:val="00556A3B"/>
    <w:rsid w:val="0057302A"/>
    <w:rsid w:val="005A7B04"/>
    <w:rsid w:val="00603919"/>
    <w:rsid w:val="00704CA4"/>
    <w:rsid w:val="00716D21"/>
    <w:rsid w:val="007465B4"/>
    <w:rsid w:val="00763F57"/>
    <w:rsid w:val="0079239E"/>
    <w:rsid w:val="00796E47"/>
    <w:rsid w:val="007B1254"/>
    <w:rsid w:val="007C1C07"/>
    <w:rsid w:val="007E0507"/>
    <w:rsid w:val="00853660"/>
    <w:rsid w:val="00871164"/>
    <w:rsid w:val="008746E7"/>
    <w:rsid w:val="008C50AC"/>
    <w:rsid w:val="00906F59"/>
    <w:rsid w:val="009604E1"/>
    <w:rsid w:val="00972F9D"/>
    <w:rsid w:val="00A102CB"/>
    <w:rsid w:val="00A24384"/>
    <w:rsid w:val="00A27EF6"/>
    <w:rsid w:val="00A3746B"/>
    <w:rsid w:val="00A86B51"/>
    <w:rsid w:val="00AD5BC3"/>
    <w:rsid w:val="00AF245C"/>
    <w:rsid w:val="00B5709F"/>
    <w:rsid w:val="00B632B1"/>
    <w:rsid w:val="00BA07E3"/>
    <w:rsid w:val="00BC1D7F"/>
    <w:rsid w:val="00BD1B0A"/>
    <w:rsid w:val="00BF2FE0"/>
    <w:rsid w:val="00C62B5E"/>
    <w:rsid w:val="00C67321"/>
    <w:rsid w:val="00CD73B4"/>
    <w:rsid w:val="00D5426D"/>
    <w:rsid w:val="00DA5646"/>
    <w:rsid w:val="00DF1126"/>
    <w:rsid w:val="00DF7564"/>
    <w:rsid w:val="00E311F1"/>
    <w:rsid w:val="00E31C71"/>
    <w:rsid w:val="00E51FAA"/>
    <w:rsid w:val="00E91843"/>
    <w:rsid w:val="00F2120C"/>
    <w:rsid w:val="00F334F9"/>
    <w:rsid w:val="00F50E44"/>
    <w:rsid w:val="00FB740E"/>
    <w:rsid w:val="00FC6C7E"/>
    <w:rsid w:val="00FE0C0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Jana Box</cp:lastModifiedBy>
  <cp:revision>15</cp:revision>
  <cp:lastPrinted>2013-02-19T16:30:00Z</cp:lastPrinted>
  <dcterms:created xsi:type="dcterms:W3CDTF">2014-08-25T18:42:00Z</dcterms:created>
  <dcterms:modified xsi:type="dcterms:W3CDTF">2014-09-03T17:36:00Z</dcterms:modified>
</cp:coreProperties>
</file>